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6D" w:rsidRDefault="00D8526D" w:rsidP="00D8526D"/>
    <w:p w:rsidR="00165E6C" w:rsidRDefault="00165E6C" w:rsidP="00D8526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Информация о результатах проведения оценки соответствия качества </w:t>
      </w:r>
    </w:p>
    <w:p w:rsidR="00562C84" w:rsidRDefault="00D8526D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фактически предоставляемых муниципальных услуг физическим и юридическим лицам утвержденным стандартам качества, учреждениями подведомственными отделу культуры администрации муниципального образова</w:t>
      </w:r>
      <w:r w:rsidR="004658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ния Кавказский район за 201</w:t>
      </w:r>
      <w:r w:rsidR="00837C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</w:p>
    <w:p w:rsidR="00562C84" w:rsidRDefault="00562C84" w:rsidP="0046581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Default="0046581A" w:rsidP="0091115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</w:t>
      </w:r>
      <w:r w:rsidR="00C463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Предоставление муниципальных услуг в области культуры и искусства определены перечнем муниципальных бюджетных услуг, оказываемых населению Кавказского района за счет средств местного бюджета, </w:t>
      </w:r>
      <w:r w:rsidRPr="0064237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оказываемых 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физическим и (или) юридическим лицам муниципальными учреждениями, подведомственными отделу культуры администрации муниципального образования Кавказский район»,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соответствии со стандартами качества муниципальных бюджетных услуг, утвержденных приказом отдела культуры администрации муниципального образования Кавказский район </w:t>
      </w:r>
      <w:r w:rsidRPr="006423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12 августа 2010 года № 132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стандартов качества», оценка соответствия качества  фактически предоставляемых муниципальных услуг физическим и юридическим лицам утвержденным стандартам качества, учреждениями подведомственными отделу культуры администрации муниципального образования Кавказский район, производится в соответствии с приказом отдела культуры администрации МО Кавказский район </w:t>
      </w:r>
      <w:r w:rsidRPr="006423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06 июня 2010 года № 107 </w:t>
      </w:r>
      <w:r w:rsidRPr="006423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проведения оценки соответствия предоставляемых муниципальных услуг подведомственными муниципальными учреждениями отдела культуры администрации муниципального образования Кавказский район утвержденным стандартам муниципальных услуг в муниципальном образовании Кавказский район»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Организации, в отношении которых применяется стандарт качества бюджетной услуги, являются муниципальными учреждениями Кавказского района: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центральная </w:t>
      </w:r>
      <w:proofErr w:type="spellStart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межпоселенческая</w:t>
      </w:r>
      <w:proofErr w:type="spellEnd"/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библиотека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организационно-методический центр культуры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централизованная бухгалтерия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музыкальные школы – 2;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художественная школа – 1;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- школы искусств – 2.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Комплектование фондов библиотек литературой и обеспечение методической деятельности библиотек сельских поселений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данной услуги производятся следующие действия: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работа с подписными и издательскими каталогами, изучение читательского спроса, проведение подписки и закупка книг, каталогизация фондов, проведение реставрационных мероприятий, методическая помощь библиотекам городского и сельских поселений Кавказского района;</w:t>
      </w:r>
    </w:p>
    <w:p w:rsidR="00C46327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документов в отделах абонементов, читальных залах, через систему межбиблиотечного абонемента (взаимное предоставление во временное пользование документов из фондов поставщиков бюджетных услуг - участников системы межбиблиотечного абонемента) по запросам получателя бюджетной услуги, через интернет-сайты поставщика бюджетной услуги;</w:t>
      </w:r>
    </w:p>
    <w:p w:rsidR="0091115D" w:rsidRDefault="0091115D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15D" w:rsidRDefault="0091115D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15D" w:rsidRPr="00642371" w:rsidRDefault="0091115D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организация деятельности литературных объединений, проведение конкурсов, выставок и презентаций, образовательных и просветительских мероприятий.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окончания выполнения бюджетной услуги был достигнут результат, соответствующий утвержденным стандартам качества: выполнение библиотечных и информационных запросов получателя бюджетной услуги путем предоставления информации о наличии документов в фондах поставщика бюджетной услуги и выдачи во временное пользование документов из указанных фондов через систему абонементов и читальных залов на сроки, определенные в Правилах пользования библиотекой.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получателей данной услуги не было.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Организация и ведение бухгалтерского учета.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данной услуги производятся следующие действия: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1.Обеспечение организации и осуществления бухгалтерского учета обслуживаемых учреждений согласно договоров с ними, упорядочение системы сбора, регистрации и обобщение информации об имуществе, обязательствах обслуживаемых учреждений и их движении путем сплошного, непрерывного и документального оформления всех хозяйственных операций, а также ведения учета и отчетности по поступающим средствам различных уровней бюджета, внебюджетных и иных источников, поступивших для исполнения смет </w:t>
      </w:r>
      <w:r w:rsidRPr="0064237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расходов учреждений. </w:t>
      </w:r>
      <w:r w:rsidRPr="0064237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Бухгалтерский учет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 По окончания выполнения бюджетной услуги был достигнут результат, соответствующий утвержденным стандартам качества 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получателей данной услуги не было.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Организационно – методическое обслуживание учреждений </w:t>
      </w:r>
      <w:proofErr w:type="gramStart"/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культуры .</w:t>
      </w:r>
      <w:proofErr w:type="gramEnd"/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данной услуги производятся следующие действия: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подготовка и проведение культурно-досуговых мероприятий: концертных программ, лекций, консультаций, фестивалей, конкурсов, смотров, концертов, гастролей и других публичных представлений;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разработка сценариев, постановочная работа по заявкам получателя бюджетной услуги;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создание и организация работы клубных формирований (творческих коллективов, студий, кружков, любительских объединений, клубов по интересам и т.д.), в том числе проведение занятий по указанным направлениям деятельности с получателем бюджетной услуги.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окончания выполнения бюджетной услуги был достигнут результат, соответствующий утвержденным стандартам качества: удовлетворение духовно-нравственных потребностей и реализация творческих способностей получателя бюджетной услуги.</w:t>
      </w:r>
    </w:p>
    <w:p w:rsidR="00C46327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7E35C7" w:rsidRPr="00642371" w:rsidRDefault="007E35C7" w:rsidP="0091115D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115D" w:rsidRDefault="0091115D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115D" w:rsidRDefault="0091115D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получателей данной услуги не было.</w:t>
      </w:r>
    </w:p>
    <w:p w:rsidR="0091115D" w:rsidRDefault="0091115D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115D" w:rsidRDefault="0091115D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Предоставление дополнительного образования.</w:t>
      </w:r>
    </w:p>
    <w:p w:rsidR="00165E6C" w:rsidRDefault="00165E6C" w:rsidP="00C4632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Учреждения дополнительного образования детей имеют лицензию на право ведения образовательной деятельности.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Учреждения размещены в зданиях и помещениях, которые обеспечены средствами коммунально-бытового обслуживания, отвечают требованиям санитарно-гигиенических норм и правил, правилам пожарной безопасности.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Каждое учреждение располагает необходимым числом специалистов в соответствии со штатным расписанием и тарификацией. Каждый специалист имеет соответствующее образование, квалификацию, профессиональную подготовку, обладает знанием и опытом, необходимым для выполнения возложенных на него обязанностей. Квалификация специалистов поддерживается на высоком уровне постоянной учебой на курсах переподготовки и повышения квалификации.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обеспечение соответствует утвержденным стандартам качества. Информация о бюджетной услуге предоставляется в доступном и наглядном виде.</w:t>
      </w:r>
    </w:p>
    <w:p w:rsidR="00CD311D" w:rsidRPr="00CD311D" w:rsidRDefault="00C46327" w:rsidP="00CD311D">
      <w:pPr>
        <w:suppressAutoHyphens/>
        <w:autoSpaceDE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оказания бюджетной услуги жалоб со стороны пол</w:t>
      </w:r>
      <w:r w:rsidR="00CD311D">
        <w:rPr>
          <w:rFonts w:ascii="Times New Roman" w:eastAsia="Calibri" w:hAnsi="Times New Roman" w:cs="Times New Roman"/>
          <w:sz w:val="24"/>
          <w:szCs w:val="24"/>
          <w:lang w:eastAsia="ar-SA"/>
        </w:rPr>
        <w:t>учателей данной услуги не было.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УЧЕТ СВЕДЕНИЙ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СООТВЕТСТВИИ КАЧЕСТВА ФАКТИЧЕСКИ ПРЕДОСТАВЛЯЕМЫХ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МУНИЦИПАЛЬНЫХ УСЛУГ СТАНДАРТУ КАЧЕСТВА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области __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культуры и искусства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(наименование отраслевой направленности Стандарта)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итогам 201</w:t>
      </w:r>
      <w:r w:rsidR="004951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35"/>
        <w:gridCol w:w="7680"/>
        <w:gridCol w:w="1080"/>
        <w:gridCol w:w="960"/>
        <w:gridCol w:w="1080"/>
        <w:gridCol w:w="1105"/>
      </w:tblGrid>
      <w:tr w:rsidR="00C46327" w:rsidRPr="00642371" w:rsidTr="002F6FA1">
        <w:trPr>
          <w:cantSplit/>
          <w:trHeight w:val="72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учреждения 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исполнителя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услуг</w:t>
            </w: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количестве  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ванных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жалоб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</w:t>
            </w: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результатах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плановых и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внеплановых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проверок</w:t>
            </w:r>
          </w:p>
        </w:tc>
      </w:tr>
      <w:tr w:rsidR="00C46327" w:rsidRPr="00642371" w:rsidTr="002F6FA1">
        <w:trPr>
          <w:cantSplit/>
          <w:trHeight w:val="132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жалоб за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отчетный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период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жалоб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нарас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тающим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итогом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за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во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ленных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наруше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ний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отчетный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период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ленных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нару-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шений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proofErr w:type="spellStart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нарас</w:t>
            </w:r>
            <w:proofErr w:type="spellEnd"/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тающим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итогом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за год</w:t>
            </w:r>
          </w:p>
        </w:tc>
      </w:tr>
      <w:tr w:rsidR="00C46327" w:rsidRPr="00642371" w:rsidTr="002F6FA1">
        <w:trPr>
          <w:cantSplit/>
          <w:trHeight w:val="2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15D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«ЦБОК» Кавказский район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ведение бухгалтерского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2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«ЦМБ» Кавказский район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Комплектование фондов библиотек литературой и обеспечение методической деятельности библиотек сельских поселений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2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«ОМЦК» Кавказский район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Организационно-методическое обслуживание учреждений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3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gramStart"/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ДОД  ДШИ</w:t>
            </w:r>
            <w:proofErr w:type="gramEnd"/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ст. Кавказская;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ДШИ ст. Казанская;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ДМШ № 2 г. Кропоткин;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ДМШ № 1 г. Кропоткин;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ДОД ДХШ г. Кропоткин;</w:t>
            </w:r>
          </w:p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дополнительного образования.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6327" w:rsidRPr="00642371" w:rsidTr="002F6FA1">
        <w:trPr>
          <w:cantSplit/>
          <w:trHeight w:val="3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по    </w:t>
            </w: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учреждению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327" w:rsidRPr="00642371" w:rsidRDefault="00C46327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>По состоянию на 31.12.201</w:t>
      </w:r>
      <w:r w:rsidR="00495173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фактически предоставляемые бюджетные услуги в области культуры и искусства соответствуют утвержденным стандартам качества.</w:t>
      </w:r>
    </w:p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46327" w:rsidRPr="00642371" w:rsidRDefault="00C46327" w:rsidP="00C46327">
      <w:pPr>
        <w:tabs>
          <w:tab w:val="left" w:pos="120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ОК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Н.Ю. Михайловская</w:t>
      </w:r>
    </w:p>
    <w:p w:rsidR="00C46327" w:rsidRPr="00642371" w:rsidRDefault="00C46327" w:rsidP="00C463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46327" w:rsidRPr="00642371" w:rsidRDefault="00C46327" w:rsidP="00C463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311D" w:rsidRDefault="00CD311D" w:rsidP="0049517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5173" w:rsidRDefault="00495173" w:rsidP="0049517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5173" w:rsidRDefault="00495173" w:rsidP="0049517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5173" w:rsidRDefault="00495173" w:rsidP="0049517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5173" w:rsidRDefault="00495173" w:rsidP="0049517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115D" w:rsidRDefault="0091115D" w:rsidP="0049517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115D" w:rsidRDefault="0091115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 «ЦБ ОК» за 201</w:t>
      </w:r>
      <w:r w:rsidR="00C24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423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642371" w:rsidRDefault="00D8526D" w:rsidP="00D8526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560"/>
        <w:gridCol w:w="2160"/>
        <w:gridCol w:w="1800"/>
        <w:gridCol w:w="1825"/>
      </w:tblGrid>
      <w:tr w:rsidR="00D8526D" w:rsidRPr="0091115D" w:rsidTr="002F6FA1">
        <w:trPr>
          <w:cantSplit/>
          <w:trHeight w:val="10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муниципальной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муниципальной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Нормативное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муниципальной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Фактическое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услуги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и осуществления бухгалтерского учета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работников с высшим профессиональным образованием от общего числа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C247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24706"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DB5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B5850"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Исполнение бюджета учреждениями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99%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фактов нарушений и штрафных санкций за ведение бухгалтерского и налогового учёта по результатам проведенных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фактов нецелевого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Установление фактов неэффективного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B5850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8526D"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B5850" w:rsidP="002F6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91115D" w:rsidTr="002F6FA1">
        <w:trPr>
          <w:cantSplit/>
          <w:trHeight w:val="2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642371" w:rsidTr="002F6FA1">
        <w:trPr>
          <w:cantSplit/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91115D" w:rsidRDefault="00D8526D" w:rsidP="002F6F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6D" w:rsidRPr="0091115D" w:rsidRDefault="00DB5850" w:rsidP="00A646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D8526D" w:rsidRPr="0091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(«</w:t>
            </w:r>
            <w:r w:rsidR="00A64662" w:rsidRPr="0091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отлично</w:t>
            </w:r>
            <w:r w:rsidR="00D8526D" w:rsidRPr="0091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»)</w:t>
            </w:r>
          </w:p>
        </w:tc>
      </w:tr>
    </w:tbl>
    <w:p w:rsidR="00D8526D" w:rsidRPr="00642371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МБУ «ЦБ </w:t>
      </w:r>
      <w:proofErr w:type="gramStart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ОК»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4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 Г. </w:t>
      </w:r>
      <w:proofErr w:type="spellStart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Синегубова</w:t>
      </w:r>
      <w:proofErr w:type="spellEnd"/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91115D" w:rsidRDefault="0091115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91115D" w:rsidRDefault="0091115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165E6C" w:rsidRDefault="00165E6C" w:rsidP="00192BC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165E6C" w:rsidRDefault="00165E6C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ДШИ» ст. Кавказской МО Кавказский район за 201</w:t>
      </w:r>
      <w:r w:rsidR="00C46327"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5051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CD311D" w:rsidTr="00814C02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CD311D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93,5 %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98 %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92,1 %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35,1     %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87 %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75,6 %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14C02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14C02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43 %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74 %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14C02" w:rsidRPr="00CD311D" w:rsidRDefault="00814C02" w:rsidP="00814C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814C02" w:rsidRPr="00CD311D" w:rsidTr="00814C02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CD311D" w:rsidRDefault="00814C02" w:rsidP="00814C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02" w:rsidRPr="00814C02" w:rsidRDefault="00814C02" w:rsidP="00814C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25 (хорошо)</w:t>
            </w:r>
          </w:p>
        </w:tc>
      </w:tr>
    </w:tbl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ДОД  ДШИ</w:t>
      </w:r>
      <w:proofErr w:type="gramEnd"/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Ст. Кавказской МО Кавказский район</w:t>
      </w: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М.С. Федоренко</w:t>
      </w:r>
      <w:r w:rsidRPr="006423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ДШИ» ст. Казанской МО Кавказский район за 201</w:t>
      </w:r>
      <w:r w:rsidR="00C247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814C02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C24706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C24706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65E6C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8B33A4" w:rsidP="00C247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24706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Default="0091115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C24706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8B33A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8B33A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8B33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8B33A4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C24706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C24706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E46E9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E46E9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E46E9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E46E9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B33A4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E46E9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3E46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3E46E9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(хорошо)</w:t>
            </w:r>
          </w:p>
        </w:tc>
      </w:tr>
    </w:tbl>
    <w:p w:rsidR="00D8526D" w:rsidRPr="00814C02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ДОД  ДШИ</w:t>
      </w:r>
      <w:proofErr w:type="gramEnd"/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Ст. Казанской МО Кавказский район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</w:t>
      </w:r>
      <w:r w:rsidR="00590A9F"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Е.В. </w:t>
      </w:r>
      <w:proofErr w:type="spellStart"/>
      <w:r w:rsidR="00590A9F"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Ма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скальцова</w:t>
      </w:r>
      <w:proofErr w:type="spellEnd"/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581A" w:rsidRDefault="0046581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ДМШ» № 1 им. Г.В. Свиридова г. Кропоткин  МО Кавказский район   за  201</w:t>
      </w:r>
      <w:r w:rsidR="00A13D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6423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642371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814C02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A13D8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105,7</w:t>
            </w:r>
            <w:r w:rsidR="00CD311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A13D8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A13D84" w:rsidP="00CD31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A13D8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D8526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A13D84" w:rsidP="00A13D8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96,3</w:t>
            </w:r>
            <w:r w:rsidR="00D8526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A13D8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D8526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37,1%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CD311D" w:rsidP="00A13D8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A13D84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13D84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D8526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A13D8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D8526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71,4</w:t>
            </w:r>
            <w:r w:rsidR="00CD311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A13D84" w:rsidP="00A13D8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  <w:r w:rsidR="00CD311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CD311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A13D8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65E6C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Pr="00814C02" w:rsidRDefault="0091115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CD311D" w:rsidP="00A13D8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13D84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13D84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3D24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A13D84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3D240E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отлично</w:t>
            </w: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ДОД  ДМШ</w:t>
      </w:r>
      <w:proofErr w:type="gramEnd"/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1</w:t>
      </w:r>
    </w:p>
    <w:p w:rsidR="00D8526D" w:rsidRPr="00814C02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г. Кропоткин МО Кавказский район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В.В. Петров</w:t>
      </w:r>
    </w:p>
    <w:p w:rsidR="00CD311D" w:rsidRPr="00814C02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D311D" w:rsidRPr="00814C02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D311D" w:rsidRDefault="00CD311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ДМШ» № 2 г. Кропоткин  МО Кавказский район   за  201</w:t>
      </w:r>
      <w:r w:rsidR="00337C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CD3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DC322F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9111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5D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115D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5D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115D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26D" w:rsidRPr="00814C02" w:rsidRDefault="00D8526D" w:rsidP="002F6FA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</w:t>
            </w: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91115D" w:rsidRDefault="0091115D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337CD2" w:rsidP="002F6FA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5D" w:rsidRDefault="0091115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Default="0091115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3A30F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37CD2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37CD2" w:rsidP="003A30F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46,6</w:t>
            </w:r>
            <w:r w:rsidR="00D8526D"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A30F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A30F4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A30F4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37CD2" w:rsidP="003A30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DC322F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CD311D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C02A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61644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6 </w:t>
            </w: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C02A38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отлично</w:t>
            </w: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D8526D" w:rsidRPr="00CD311D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CD311D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ДОД  ДМШ</w:t>
      </w:r>
      <w:proofErr w:type="gramEnd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2</w:t>
      </w:r>
    </w:p>
    <w:p w:rsidR="00D8526D" w:rsidRPr="00642371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г. Кропоткин МО Кавказский район</w:t>
      </w:r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М.Н. </w:t>
      </w:r>
      <w:proofErr w:type="spellStart"/>
      <w:r w:rsidRPr="00CD311D">
        <w:rPr>
          <w:rFonts w:ascii="Times New Roman" w:eastAsia="Calibri" w:hAnsi="Times New Roman" w:cs="Times New Roman"/>
          <w:sz w:val="24"/>
          <w:szCs w:val="24"/>
          <w:lang w:eastAsia="ar-SA"/>
        </w:rPr>
        <w:t>Самовик</w:t>
      </w:r>
      <w:proofErr w:type="spellEnd"/>
    </w:p>
    <w:p w:rsidR="002F6FA1" w:rsidRDefault="002F6FA1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F6FA1" w:rsidRDefault="002F6FA1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F6FA1" w:rsidRDefault="002F6FA1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5E6C" w:rsidRDefault="00165E6C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D027A" w:rsidRDefault="008D027A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14C02" w:rsidRDefault="00814C02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14C02" w:rsidRDefault="00814C02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14C02" w:rsidRDefault="00814C02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814C02" w:rsidRDefault="00D8526D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  <w:proofErr w:type="gramStart"/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МБОУДОД  «</w:t>
      </w:r>
      <w:proofErr w:type="gramEnd"/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ДХШ»  г. Кропоткин  МО Кавказский район   за   201</w:t>
      </w:r>
      <w:r w:rsidR="00495173"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2009"/>
      </w:tblGrid>
      <w:tr w:rsidR="00D8526D" w:rsidRPr="00814C02" w:rsidTr="002F6FA1">
        <w:trPr>
          <w:cantSplit/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  <w:p w:rsidR="00C43C3B" w:rsidRPr="00814C02" w:rsidRDefault="00C43C3B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C43C3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43C3B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C43C3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43C3B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proofErr w:type="gram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 с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высшимпрофессио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нальным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образованием от общего числа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77,8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E10E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0EE8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работников, прошедших курсы повышения квалификации 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международно-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E10EE8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93 %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обоснованных жалоб, </w:t>
            </w:r>
            <w:proofErr w:type="spellStart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</w:t>
            </w:r>
            <w:proofErr w:type="spellEnd"/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E10EE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E10EE8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(хорошо)</w:t>
            </w:r>
          </w:p>
        </w:tc>
      </w:tr>
    </w:tbl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МБОУ </w:t>
      </w:r>
      <w:proofErr w:type="gramStart"/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ДОД  ДХШ</w:t>
      </w:r>
      <w:proofErr w:type="gramEnd"/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8526D" w:rsidRPr="00814C02" w:rsidRDefault="00D8526D" w:rsidP="00D8526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г. Кропоткин МО Кавказский район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И.В. Палий</w:t>
      </w:r>
    </w:p>
    <w:p w:rsidR="00453F07" w:rsidRPr="00814C02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53F07" w:rsidRPr="00814C02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2B30" w:rsidRPr="00814C02" w:rsidRDefault="00952B30" w:rsidP="00D13F4D">
      <w:pPr>
        <w:tabs>
          <w:tab w:val="left" w:pos="117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2B30" w:rsidRPr="00814C02" w:rsidRDefault="00952B30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53F07" w:rsidRPr="00814C02" w:rsidRDefault="00453F07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814C02" w:rsidRDefault="00D8526D" w:rsidP="00D8526D">
      <w:pPr>
        <w:tabs>
          <w:tab w:val="left" w:pos="117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показателей соответствия фактически предоставляемой муниципальной услуги стандарту муниципальной услуги МБУК «ОМЦК» МО Кавказский район   за   201</w:t>
      </w:r>
      <w:r w:rsidR="0091115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="00D13F4D"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5441"/>
        <w:gridCol w:w="2410"/>
        <w:gridCol w:w="2126"/>
        <w:gridCol w:w="2151"/>
      </w:tblGrid>
      <w:tr w:rsidR="00D8526D" w:rsidRPr="00814C02" w:rsidTr="002F6FA1">
        <w:trPr>
          <w:cantSplit/>
          <w:trHeight w:val="108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    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      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4D7360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4D7360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мероприятий, организованных в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70A4A" w:rsidP="004D736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D7360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Показатель посещаемости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методических выездов, организованных в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Показатель посещаемости методических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выпущенных в отчетном периоде методических пособий,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от планового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  <w:r w:rsidR="00D8526D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70A4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обоснованных жалоб, зарегистрированных в журнале</w:t>
            </w: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ед.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rPr>
          <w:cantSplit/>
          <w:trHeight w:val="24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370A4A" w:rsidP="004D736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4D7360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D8526D"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(отлично)</w:t>
            </w:r>
          </w:p>
        </w:tc>
      </w:tr>
    </w:tbl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tabs>
          <w:tab w:val="left" w:pos="11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МБУК «ОМЦК» 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D8526D" w:rsidRPr="00642371" w:rsidRDefault="00D8526D" w:rsidP="00D8526D">
      <w:pPr>
        <w:tabs>
          <w:tab w:val="left" w:pos="11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МО Кавказский район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С.А. </w:t>
      </w:r>
      <w:proofErr w:type="spellStart"/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Демушкина</w:t>
      </w:r>
      <w:proofErr w:type="spellEnd"/>
    </w:p>
    <w:p w:rsidR="00D8526D" w:rsidRDefault="00D8526D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2B30" w:rsidRDefault="00952B30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E6C" w:rsidRDefault="00165E6C" w:rsidP="00952B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4C02" w:rsidRDefault="00814C02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26D" w:rsidRPr="00814C02" w:rsidRDefault="00D8526D" w:rsidP="00911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соответствия предоставляемой муниципальной услуги «</w:t>
      </w:r>
      <w:r w:rsidRPr="00814C02">
        <w:rPr>
          <w:rFonts w:ascii="Times New Roman" w:eastAsia="Calibri" w:hAnsi="Times New Roman" w:cs="Times New Roman"/>
          <w:b/>
          <w:spacing w:val="12"/>
          <w:sz w:val="24"/>
          <w:szCs w:val="24"/>
          <w:lang w:eastAsia="ar-SA"/>
        </w:rPr>
        <w:t>Организация библиотечного обслуживания населения МО Кавказский район за</w:t>
      </w: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 w:rsidR="005948A6"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814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:rsidR="00D8526D" w:rsidRPr="00814C02" w:rsidRDefault="00D8526D" w:rsidP="00D85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48F2D" wp14:editId="07A5B05B">
                <wp:simplePos x="0" y="0"/>
                <wp:positionH relativeFrom="page">
                  <wp:posOffset>735965</wp:posOffset>
                </wp:positionH>
                <wp:positionV relativeFrom="page">
                  <wp:posOffset>762000</wp:posOffset>
                </wp:positionV>
                <wp:extent cx="238760" cy="173990"/>
                <wp:effectExtent l="2540" t="0" r="6350" b="698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73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15D" w:rsidRDefault="0091115D" w:rsidP="00D8526D">
                            <w:pPr>
                              <w:ind w:right="35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8F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7.95pt;margin-top:60pt;width:18.8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" stroked="f">
                <v:fill opacity="0"/>
                <v:textbox inset="0,0,0,0">
                  <w:txbxContent>
                    <w:p w:rsidR="0091115D" w:rsidRDefault="0091115D" w:rsidP="00D8526D">
                      <w:pPr>
                        <w:ind w:right="355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78"/>
      </w:tblGrid>
      <w:tr w:rsidR="00D8526D" w:rsidRPr="00814C02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Наименование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Показатель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стандарта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услуги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Нормативное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 в соответствии со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стандартом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>муниципальной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услуги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Фактическое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  <w:t xml:space="preserve">значение   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proofErr w:type="gramStart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показателя  оценки</w:t>
            </w:r>
            <w:proofErr w:type="gramEnd"/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муниципальной услуги</w:t>
            </w: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8526D" w:rsidRPr="00814C02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>Организация библиотечного обслуживания населения МО Кавказский район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ar-SA"/>
              </w:rPr>
              <w:t xml:space="preserve">Процент получателей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 xml:space="preserve">услуг (пользователей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  <w:t xml:space="preserve">библиотек) от планового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>значения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5948A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64662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948A6"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>Организация библиотечного обслуживания населения МО Кавказский район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ar-SA"/>
              </w:rPr>
              <w:t xml:space="preserve">Доля методических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 xml:space="preserve">мероприятий,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  <w:t xml:space="preserve">организованных в отчетном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ar-SA"/>
              </w:rPr>
              <w:t xml:space="preserve">периоде от планового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>значения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100 %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526D" w:rsidRPr="00814C02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91115D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 xml:space="preserve">Организация библиотечного обслуживания </w:t>
            </w:r>
          </w:p>
          <w:p w:rsidR="0091115D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91115D" w:rsidRDefault="0091115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F5070E" w:rsidRDefault="00F5070E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F5070E" w:rsidRDefault="00F5070E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t>населения МО Кавказский район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814C0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ar-SA"/>
              </w:rPr>
              <w:t xml:space="preserve">Доля обработанных книг,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ar-SA"/>
              </w:rPr>
              <w:t xml:space="preserve">от полученных в отчетном </w:t>
            </w:r>
            <w:r w:rsidRPr="00814C0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ar-SA"/>
              </w:rPr>
              <w:t>периоде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027A" w:rsidRPr="00814C02" w:rsidRDefault="008D027A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  <w:lang w:eastAsia="ar-SA"/>
              </w:rPr>
              <w:lastRenderedPageBreak/>
              <w:t>Организация библиотечного обслуживания населения МО Кавказский район</w:t>
            </w:r>
          </w:p>
          <w:p w:rsidR="00D8526D" w:rsidRPr="00814C02" w:rsidRDefault="00D8526D" w:rsidP="002F6F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5D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115D" w:rsidRDefault="0091115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5E6C" w:rsidRPr="00814C02" w:rsidRDefault="00165E6C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3396" w:rsidRPr="00814C02" w:rsidRDefault="00923396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3396" w:rsidRPr="00814C02" w:rsidRDefault="00923396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8526D" w:rsidRPr="00814C02" w:rsidTr="002F6FA1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    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6D" w:rsidRPr="00814C02" w:rsidRDefault="00D8526D" w:rsidP="002F6F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(отлично)</w:t>
            </w:r>
          </w:p>
        </w:tc>
      </w:tr>
    </w:tbl>
    <w:p w:rsidR="00D8526D" w:rsidRPr="00814C02" w:rsidRDefault="00D8526D" w:rsidP="00D85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26D" w:rsidRPr="00814C02" w:rsidRDefault="00D8526D" w:rsidP="00D852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МБУК «ЦМБ»</w:t>
      </w:r>
    </w:p>
    <w:p w:rsidR="00453F07" w:rsidRPr="0091115D" w:rsidRDefault="00D8526D" w:rsidP="0091115D">
      <w:pPr>
        <w:tabs>
          <w:tab w:val="left" w:pos="1199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>МО Кавказский район</w:t>
      </w:r>
      <w:r w:rsidRPr="00814C0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Т.Ю. Синельникова</w:t>
      </w:r>
    </w:p>
    <w:p w:rsidR="00453F07" w:rsidRPr="0091115D" w:rsidRDefault="00453F07" w:rsidP="00911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Информация о результатах опроса удовлетворенности населения различных возрастных категорий услугами учреждений культуры в 201</w:t>
      </w:r>
      <w:r w:rsidR="00B24B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5</w:t>
      </w:r>
      <w:r w:rsidRPr="00453F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году.</w:t>
      </w:r>
    </w:p>
    <w:p w:rsidR="00453F07" w:rsidRPr="00453F07" w:rsidRDefault="00453F07" w:rsidP="0091115D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соответствии с приказом отдела культуры администрации МО Кавказский район №101-ОД от 16.10.2014г. «О проведении планового мониторинга эффективности выполнения планов мероприятий «дорожных карт» учреждениями культуры, иск</w:t>
      </w:r>
      <w:r w:rsidR="00A94B1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усства и кинематографии», в 2015 </w:t>
      </w: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году специалистами отдела культуры администрации муниципального образования Кавказский район и методистами МБУК «Организационно — методический центр культуры», был проведен опрос населения на предмет удовлетворенности населения услугами учреждений культуры муниципального образования Кавказский район, было опрошено более двухсот пятидесяти респондентов из них </w:t>
      </w:r>
      <w:r w:rsidR="00FB19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73%</w:t>
      </w: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удовлетворены качеством предоставляемых услуг, 2</w:t>
      </w:r>
      <w:r w:rsidR="00FB19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</w:t>
      </w: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% внесли свои замечания и предложения по увеличению количества предоставляемых услуг, вышеуказанный порядок позволил, более объективно провести мониторинг и оценку качества выполнения муниципальных услуг учреждениями культуры, опираясь на общественное мнение. Руководствуясь результатами социологического исследования были сформированы основные </w:t>
      </w:r>
      <w:proofErr w:type="gramStart"/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цели  МО</w:t>
      </w:r>
      <w:proofErr w:type="gramEnd"/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Кавказский район в области развития культуры на 201</w:t>
      </w:r>
      <w:r w:rsidR="00192BC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6</w:t>
      </w: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год: 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-  сохранение и пополнение кадрового потенциала в сфере культуры и искусства края;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   улучшение технологической оснащенности организаций культуры</w:t>
      </w:r>
      <w:r w:rsidR="00B24B7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453F07" w:rsidRPr="00453F07" w:rsidRDefault="00453F07" w:rsidP="00453F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53F0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Pr="00453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3F07">
        <w:rPr>
          <w:rFonts w:ascii="Times New Roman" w:eastAsia="Calibri" w:hAnsi="Times New Roman" w:cs="Times New Roman"/>
          <w:sz w:val="24"/>
          <w:szCs w:val="24"/>
        </w:rPr>
        <w:t xml:space="preserve">расширение спектра форм культурно-массовых </w:t>
      </w:r>
      <w:proofErr w:type="gramStart"/>
      <w:r w:rsidRPr="00453F07">
        <w:rPr>
          <w:rFonts w:ascii="Times New Roman" w:eastAsia="Calibri" w:hAnsi="Times New Roman" w:cs="Times New Roman"/>
          <w:sz w:val="24"/>
          <w:szCs w:val="24"/>
        </w:rPr>
        <w:t>мероприятий,  совершенствование</w:t>
      </w:r>
      <w:proofErr w:type="gramEnd"/>
      <w:r w:rsidRPr="00453F07">
        <w:rPr>
          <w:rFonts w:ascii="Times New Roman" w:eastAsia="Calibri" w:hAnsi="Times New Roman" w:cs="Times New Roman"/>
          <w:sz w:val="24"/>
          <w:szCs w:val="24"/>
        </w:rPr>
        <w:t xml:space="preserve"> традиционных форм работы с населением</w:t>
      </w:r>
      <w:r w:rsidR="00B24B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15D" w:rsidRDefault="00453F07" w:rsidP="0091115D">
      <w:pPr>
        <w:rPr>
          <w:rFonts w:ascii="Times New Roman" w:hAnsi="Times New Roman" w:cs="Times New Roman"/>
          <w:sz w:val="24"/>
          <w:szCs w:val="24"/>
        </w:rPr>
      </w:pPr>
      <w:r w:rsidRPr="00453F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4B7B">
        <w:rPr>
          <w:rFonts w:ascii="Times New Roman" w:hAnsi="Times New Roman" w:cs="Times New Roman"/>
          <w:sz w:val="24"/>
          <w:szCs w:val="24"/>
        </w:rPr>
        <w:t>р</w:t>
      </w:r>
      <w:r w:rsidR="00B24B7B" w:rsidRPr="00B24B7B">
        <w:rPr>
          <w:rFonts w:ascii="Times New Roman" w:hAnsi="Times New Roman" w:cs="Times New Roman"/>
          <w:sz w:val="24"/>
          <w:szCs w:val="24"/>
        </w:rPr>
        <w:t>асширение услуг, предоставляемых учреждениями культуры, для увеличения числа детей, вовлеченных в культурно-массовые и творческие мероприятия</w:t>
      </w:r>
      <w:r w:rsidR="00B24B7B">
        <w:rPr>
          <w:rFonts w:ascii="Times New Roman" w:hAnsi="Times New Roman" w:cs="Times New Roman"/>
          <w:sz w:val="24"/>
          <w:szCs w:val="24"/>
        </w:rPr>
        <w:t>;</w:t>
      </w:r>
    </w:p>
    <w:p w:rsidR="00B24B7B" w:rsidRPr="00B24B7B" w:rsidRDefault="00B24B7B" w:rsidP="00911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24B7B">
        <w:rPr>
          <w:rFonts w:ascii="Times New Roman" w:hAnsi="Times New Roman" w:cs="Times New Roman"/>
          <w:sz w:val="24"/>
          <w:szCs w:val="24"/>
        </w:rPr>
        <w:t>охранение и развитие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B7B" w:rsidRPr="00B24B7B" w:rsidRDefault="00B24B7B" w:rsidP="00B24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24B7B">
        <w:rPr>
          <w:rFonts w:ascii="Times New Roman" w:hAnsi="Times New Roman" w:cs="Times New Roman"/>
          <w:sz w:val="24"/>
          <w:szCs w:val="24"/>
        </w:rPr>
        <w:t>охранение и развитие профессиональных искусств, традиционной народной культуры, народного самодеятельного творчества и обеспечение доступа населения к информационным ресурсам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B7B" w:rsidRPr="00B24B7B" w:rsidRDefault="00B24B7B" w:rsidP="00B2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24B7B">
        <w:rPr>
          <w:rFonts w:ascii="Times New Roman" w:hAnsi="Times New Roman" w:cs="Times New Roman"/>
          <w:sz w:val="24"/>
          <w:szCs w:val="24"/>
        </w:rPr>
        <w:t>овершенствование деятельности музеев с применением традиционных и инновационных форм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F07" w:rsidRPr="00453F07" w:rsidRDefault="00453F07" w:rsidP="00453F0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624DD2" w:rsidRPr="00642371" w:rsidRDefault="00624DD2" w:rsidP="00624DD2">
      <w:pPr>
        <w:tabs>
          <w:tab w:val="left" w:pos="120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ОК</w:t>
      </w:r>
      <w:proofErr w:type="gramStart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D2A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Н.Ю.</w:t>
      </w:r>
      <w:proofErr w:type="gramEnd"/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Михайловская</w:t>
      </w:r>
    </w:p>
    <w:p w:rsidR="00624DD2" w:rsidRPr="00642371" w:rsidRDefault="00624DD2" w:rsidP="00624D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3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53F07" w:rsidRDefault="00453F07"/>
    <w:p w:rsidR="00453F07" w:rsidRDefault="00453F07"/>
    <w:p w:rsidR="00453F07" w:rsidRDefault="00453F07"/>
    <w:p w:rsidR="00453F07" w:rsidRDefault="00453F07"/>
    <w:sectPr w:rsidR="00453F07" w:rsidSect="00CD311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D0"/>
    <w:rsid w:val="00011DEA"/>
    <w:rsid w:val="000C05ED"/>
    <w:rsid w:val="00165E6C"/>
    <w:rsid w:val="00192BC9"/>
    <w:rsid w:val="001F3564"/>
    <w:rsid w:val="002949E3"/>
    <w:rsid w:val="002A6BC8"/>
    <w:rsid w:val="002D2A8B"/>
    <w:rsid w:val="002F6FA1"/>
    <w:rsid w:val="00337CD2"/>
    <w:rsid w:val="00344434"/>
    <w:rsid w:val="00370A4A"/>
    <w:rsid w:val="003A30F4"/>
    <w:rsid w:val="003C4587"/>
    <w:rsid w:val="003D240E"/>
    <w:rsid w:val="003E46E9"/>
    <w:rsid w:val="00453F07"/>
    <w:rsid w:val="0046581A"/>
    <w:rsid w:val="00495173"/>
    <w:rsid w:val="004D7360"/>
    <w:rsid w:val="004E6828"/>
    <w:rsid w:val="00534721"/>
    <w:rsid w:val="00562C84"/>
    <w:rsid w:val="00590A9F"/>
    <w:rsid w:val="0059154C"/>
    <w:rsid w:val="005948A6"/>
    <w:rsid w:val="00624DD2"/>
    <w:rsid w:val="00654BDD"/>
    <w:rsid w:val="006A0C9E"/>
    <w:rsid w:val="006A7FD0"/>
    <w:rsid w:val="007E35C7"/>
    <w:rsid w:val="00814C02"/>
    <w:rsid w:val="00837C49"/>
    <w:rsid w:val="008B33A4"/>
    <w:rsid w:val="008D027A"/>
    <w:rsid w:val="009058EB"/>
    <w:rsid w:val="0091115D"/>
    <w:rsid w:val="00923396"/>
    <w:rsid w:val="00952B30"/>
    <w:rsid w:val="00A13D84"/>
    <w:rsid w:val="00A64662"/>
    <w:rsid w:val="00A94B16"/>
    <w:rsid w:val="00B24B7B"/>
    <w:rsid w:val="00BE232D"/>
    <w:rsid w:val="00C02A38"/>
    <w:rsid w:val="00C24706"/>
    <w:rsid w:val="00C43C3B"/>
    <w:rsid w:val="00C46327"/>
    <w:rsid w:val="00C74D51"/>
    <w:rsid w:val="00C77973"/>
    <w:rsid w:val="00CD311D"/>
    <w:rsid w:val="00D05073"/>
    <w:rsid w:val="00D13F4D"/>
    <w:rsid w:val="00D8526D"/>
    <w:rsid w:val="00DB5850"/>
    <w:rsid w:val="00DC322F"/>
    <w:rsid w:val="00E10EE8"/>
    <w:rsid w:val="00E117B2"/>
    <w:rsid w:val="00F36E84"/>
    <w:rsid w:val="00F5070E"/>
    <w:rsid w:val="00F61644"/>
    <w:rsid w:val="00FA0363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28703-D7D4-4546-90D3-ECE683A2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17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54</cp:revision>
  <cp:lastPrinted>2016-01-27T11:36:00Z</cp:lastPrinted>
  <dcterms:created xsi:type="dcterms:W3CDTF">2015-06-17T12:27:00Z</dcterms:created>
  <dcterms:modified xsi:type="dcterms:W3CDTF">2016-01-27T11:39:00Z</dcterms:modified>
</cp:coreProperties>
</file>